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3F" w:rsidRPr="00664A2A" w:rsidRDefault="00732F3F" w:rsidP="00732F3F">
      <w:pPr>
        <w:jc w:val="center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Информация о способах и процедуре </w:t>
      </w:r>
      <w:proofErr w:type="spellStart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самообследования</w:t>
      </w:r>
      <w:proofErr w:type="spellEnd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самообследования</w:t>
      </w:r>
      <w:proofErr w:type="spellEnd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732F3F" w:rsidRDefault="00732F3F" w:rsidP="00732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>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). В рамках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 также обеспечивается возможность получения контролируемыми лицами сведений о соответствии принадлежащих им объ</w:t>
      </w:r>
      <w:r>
        <w:rPr>
          <w:rFonts w:ascii="Times New Roman" w:hAnsi="Times New Roman" w:cs="Times New Roman"/>
          <w:sz w:val="28"/>
          <w:szCs w:val="28"/>
        </w:rPr>
        <w:t>ектов контроля критериям риска.</w:t>
      </w:r>
    </w:p>
    <w:p w:rsidR="00732F3F" w:rsidRPr="0023603D" w:rsidRDefault="00732F3F" w:rsidP="00732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</w:t>
      </w:r>
      <w:r w:rsidR="00CC7D41">
        <w:rPr>
          <w:rFonts w:ascii="Times New Roman" w:hAnsi="Times New Roman" w:cs="Times New Roman"/>
          <w:sz w:val="28"/>
          <w:szCs w:val="28"/>
        </w:rPr>
        <w:t xml:space="preserve">ожением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контроле </w:t>
      </w:r>
      <w:r w:rsidR="00CC7D41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147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D3ED5">
        <w:rPr>
          <w:rFonts w:ascii="Times New Roman" w:hAnsi="Times New Roman" w:cs="Times New Roman"/>
          <w:sz w:val="28"/>
          <w:szCs w:val="28"/>
        </w:rPr>
        <w:t>Берёзовск</w:t>
      </w:r>
      <w:r w:rsidR="0011477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D3ED5">
        <w:rPr>
          <w:rFonts w:ascii="Times New Roman" w:hAnsi="Times New Roman" w:cs="Times New Roman"/>
          <w:sz w:val="28"/>
          <w:szCs w:val="28"/>
        </w:rPr>
        <w:t xml:space="preserve"> сельсовет</w:t>
      </w:r>
      <w:bookmarkStart w:id="0" w:name="_GoBack"/>
      <w:bookmarkEnd w:id="0"/>
      <w:r w:rsidR="004D3ED5">
        <w:rPr>
          <w:rFonts w:ascii="Times New Roman" w:hAnsi="Times New Roman" w:cs="Times New Roman"/>
          <w:sz w:val="28"/>
          <w:szCs w:val="28"/>
        </w:rPr>
        <w:t xml:space="preserve"> Красногорского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не предусмотрена.</w:t>
      </w:r>
    </w:p>
    <w:p w:rsidR="000B47A6" w:rsidRDefault="000B47A6"/>
    <w:sectPr w:rsidR="000B47A6" w:rsidSect="000B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F3F"/>
    <w:rsid w:val="000B47A6"/>
    <w:rsid w:val="00106DD2"/>
    <w:rsid w:val="0011477F"/>
    <w:rsid w:val="00132D62"/>
    <w:rsid w:val="004A13C8"/>
    <w:rsid w:val="004D3ED5"/>
    <w:rsid w:val="00732F3F"/>
    <w:rsid w:val="007F6883"/>
    <w:rsid w:val="009B04E9"/>
    <w:rsid w:val="00CC7D41"/>
    <w:rsid w:val="00D915FF"/>
    <w:rsid w:val="00DA2057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C25D1-FC6C-42AC-860C-2CD0DEF1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3F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Татьяна</cp:lastModifiedBy>
  <cp:revision>6</cp:revision>
  <cp:lastPrinted>2022-11-24T04:01:00Z</cp:lastPrinted>
  <dcterms:created xsi:type="dcterms:W3CDTF">2022-11-23T03:21:00Z</dcterms:created>
  <dcterms:modified xsi:type="dcterms:W3CDTF">2022-11-24T04:08:00Z</dcterms:modified>
</cp:coreProperties>
</file>